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BEB3" w14:textId="169DD6F1" w:rsidR="0039758E" w:rsidRPr="00F1678C" w:rsidRDefault="00F1678C" w:rsidP="004C0116">
      <w:pPr>
        <w:spacing w:line="276" w:lineRule="auto"/>
        <w:rPr>
          <w:rFonts w:ascii="Arial" w:eastAsia="Arial" w:hAnsi="Arial" w:cs="Arial"/>
          <w:b/>
          <w:bCs/>
          <w:sz w:val="36"/>
          <w:szCs w:val="36"/>
          <w:lang w:val="fr-FR"/>
        </w:rPr>
      </w:pPr>
      <w:r w:rsidRPr="00F1678C">
        <w:rPr>
          <w:rFonts w:ascii="Arial" w:hAnsi="Arial"/>
          <w:b/>
          <w:bCs/>
          <w:sz w:val="36"/>
          <w:szCs w:val="36"/>
          <w:lang w:val="fr-FR"/>
        </w:rPr>
        <w:t>CAHIER DE CHARGE - GÉNÉRAL -</w:t>
      </w:r>
      <w:r w:rsidR="00567F65" w:rsidRPr="00F1678C">
        <w:rPr>
          <w:rFonts w:ascii="Arial" w:hAnsi="Arial"/>
          <w:b/>
          <w:bCs/>
          <w:sz w:val="36"/>
          <w:szCs w:val="36"/>
          <w:lang w:val="fr-FR"/>
        </w:rPr>
        <w:br/>
      </w:r>
      <w:r w:rsidR="00567F65" w:rsidRPr="00F1678C">
        <w:rPr>
          <w:rFonts w:ascii="Arial" w:hAnsi="Arial"/>
          <w:sz w:val="36"/>
          <w:szCs w:val="36"/>
          <w:lang w:val="fr-FR"/>
        </w:rPr>
        <w:t xml:space="preserve">Solid John </w:t>
      </w:r>
      <w:proofErr w:type="spellStart"/>
      <w:r w:rsidR="00AC59F6" w:rsidRPr="00F1678C">
        <w:rPr>
          <w:rFonts w:ascii="Arial" w:hAnsi="Arial"/>
          <w:sz w:val="36"/>
          <w:szCs w:val="36"/>
          <w:lang w:val="fr-FR"/>
        </w:rPr>
        <w:t>B</w:t>
      </w:r>
      <w:r w:rsidRPr="00F1678C">
        <w:rPr>
          <w:rFonts w:ascii="Arial" w:hAnsi="Arial"/>
          <w:sz w:val="36"/>
          <w:szCs w:val="36"/>
          <w:lang w:val="fr-FR"/>
        </w:rPr>
        <w:t>é</w:t>
      </w:r>
      <w:r w:rsidR="00567F65" w:rsidRPr="00F1678C">
        <w:rPr>
          <w:rFonts w:ascii="Arial" w:hAnsi="Arial"/>
          <w:sz w:val="36"/>
          <w:szCs w:val="36"/>
          <w:lang w:val="fr-FR"/>
        </w:rPr>
        <w:t>tonplex</w:t>
      </w:r>
      <w:proofErr w:type="spellEnd"/>
    </w:p>
    <w:p w14:paraId="4610799F" w14:textId="77777777" w:rsidR="0039758E" w:rsidRPr="00F1678C" w:rsidRDefault="0039758E" w:rsidP="004C0116">
      <w:pPr>
        <w:pBdr>
          <w:bottom w:val="single" w:sz="6" w:space="0" w:color="000000"/>
        </w:pBdr>
        <w:spacing w:line="276" w:lineRule="auto"/>
        <w:rPr>
          <w:rFonts w:ascii="Arial" w:eastAsia="Arial" w:hAnsi="Arial" w:cs="Arial"/>
          <w:b/>
          <w:bCs/>
          <w:sz w:val="36"/>
          <w:szCs w:val="36"/>
          <w:lang w:val="fr-FR"/>
        </w:rPr>
      </w:pPr>
    </w:p>
    <w:p w14:paraId="0116A321" w14:textId="77777777" w:rsidR="0039758E" w:rsidRPr="00F1678C" w:rsidRDefault="0039758E" w:rsidP="004C0116">
      <w:pPr>
        <w:spacing w:line="276" w:lineRule="auto"/>
        <w:rPr>
          <w:rFonts w:ascii="Arial" w:eastAsia="Arial" w:hAnsi="Arial" w:cs="Arial"/>
          <w:b/>
          <w:bCs/>
          <w:sz w:val="36"/>
          <w:szCs w:val="36"/>
          <w:lang w:val="fr-FR"/>
        </w:rPr>
      </w:pPr>
    </w:p>
    <w:p w14:paraId="5C7CEA2D" w14:textId="77777777" w:rsidR="0039758E" w:rsidRPr="00F1678C" w:rsidRDefault="0039758E" w:rsidP="004C0116">
      <w:pPr>
        <w:spacing w:line="276" w:lineRule="auto"/>
        <w:rPr>
          <w:rFonts w:ascii="Arial" w:eastAsia="Arial" w:hAnsi="Arial" w:cs="Arial"/>
          <w:lang w:val="fr-FR"/>
        </w:rPr>
      </w:pPr>
    </w:p>
    <w:p w14:paraId="46C03EC3" w14:textId="217F28E5" w:rsidR="0039758E" w:rsidRDefault="00B956AA" w:rsidP="004C0116">
      <w:pPr>
        <w:spacing w:line="276" w:lineRule="auto"/>
        <w:rPr>
          <w:rFonts w:ascii="Arial" w:hAnsi="Arial"/>
          <w:u w:val="single"/>
          <w:lang w:val="fr-FR"/>
        </w:rPr>
      </w:pPr>
      <w:r w:rsidRPr="00B956AA">
        <w:rPr>
          <w:rFonts w:ascii="Arial" w:hAnsi="Arial"/>
          <w:u w:val="single"/>
          <w:lang w:val="fr-FR"/>
        </w:rPr>
        <w:t xml:space="preserve">Matériau: Contreplaqué de béton </w:t>
      </w:r>
      <w:r w:rsidR="000A14F2">
        <w:rPr>
          <w:rFonts w:ascii="Arial" w:hAnsi="Arial"/>
          <w:u w:val="single"/>
          <w:lang w:val="fr-FR"/>
        </w:rPr>
        <w:t xml:space="preserve">Solid </w:t>
      </w:r>
      <w:r w:rsidRPr="00B956AA">
        <w:rPr>
          <w:rFonts w:ascii="Arial" w:hAnsi="Arial"/>
          <w:u w:val="single"/>
          <w:lang w:val="fr-FR"/>
        </w:rPr>
        <w:t>John</w:t>
      </w:r>
    </w:p>
    <w:p w14:paraId="26376E30" w14:textId="77777777" w:rsidR="00B956AA" w:rsidRPr="00B956AA" w:rsidRDefault="00B956AA" w:rsidP="004C0116">
      <w:pPr>
        <w:spacing w:line="276" w:lineRule="auto"/>
        <w:rPr>
          <w:rFonts w:ascii="Arial" w:eastAsia="Arial" w:hAnsi="Arial" w:cs="Arial"/>
          <w:lang w:val="fr-FR"/>
        </w:rPr>
      </w:pPr>
    </w:p>
    <w:p w14:paraId="1B416238" w14:textId="257FD21E" w:rsidR="00B956AA" w:rsidRPr="00B956AA" w:rsidRDefault="00B956AA" w:rsidP="004C0116">
      <w:pPr>
        <w:pStyle w:val="Lijstalinea"/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  <w:lang w:val="fr-FR"/>
        </w:rPr>
      </w:pPr>
      <w:r w:rsidRPr="00B956AA">
        <w:rPr>
          <w:rFonts w:ascii="Arial" w:hAnsi="Arial"/>
          <w:sz w:val="20"/>
          <w:szCs w:val="20"/>
          <w:lang w:val="fr-FR"/>
        </w:rPr>
        <w:t>Convient à la classe d'utilisation 3</w:t>
      </w:r>
    </w:p>
    <w:p w14:paraId="76676AA5" w14:textId="46590CAD" w:rsidR="0039758E" w:rsidRPr="00B956AA" w:rsidRDefault="00E869D5" w:rsidP="004C0116">
      <w:pPr>
        <w:pStyle w:val="Lijstalinea"/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</w:rPr>
      </w:pPr>
      <w:proofErr w:type="spellStart"/>
      <w:r w:rsidRPr="00E869D5">
        <w:rPr>
          <w:rFonts w:ascii="Arial" w:hAnsi="Arial"/>
          <w:sz w:val="20"/>
          <w:szCs w:val="20"/>
        </w:rPr>
        <w:t>Composition</w:t>
      </w:r>
      <w:proofErr w:type="spellEnd"/>
    </w:p>
    <w:p w14:paraId="150D8705" w14:textId="77777777" w:rsidR="00A73403" w:rsidRDefault="00A73403" w:rsidP="00A73403">
      <w:pPr>
        <w:pStyle w:val="Lijstalinea"/>
        <w:numPr>
          <w:ilvl w:val="1"/>
          <w:numId w:val="2"/>
        </w:numPr>
        <w:spacing w:line="276" w:lineRule="auto"/>
        <w:rPr>
          <w:rFonts w:ascii="Arial" w:hAnsi="Arial"/>
          <w:sz w:val="20"/>
          <w:szCs w:val="20"/>
          <w:lang w:val="fr-FR"/>
        </w:rPr>
      </w:pPr>
      <w:r w:rsidRPr="00A73403">
        <w:rPr>
          <w:rFonts w:ascii="Arial" w:hAnsi="Arial"/>
          <w:sz w:val="20"/>
          <w:szCs w:val="20"/>
          <w:lang w:val="fr-FR"/>
        </w:rPr>
        <w:t>Type de bois : classe de durabilité 2 selon EN 636</w:t>
      </w:r>
    </w:p>
    <w:p w14:paraId="4558C243" w14:textId="4837859C" w:rsidR="00A73403" w:rsidRPr="00A73403" w:rsidRDefault="00A73403" w:rsidP="00A73403">
      <w:pPr>
        <w:pStyle w:val="Lijstalinea"/>
        <w:numPr>
          <w:ilvl w:val="1"/>
          <w:numId w:val="2"/>
        </w:numPr>
        <w:spacing w:line="276" w:lineRule="auto"/>
        <w:rPr>
          <w:rFonts w:ascii="Arial" w:hAnsi="Arial"/>
          <w:sz w:val="20"/>
          <w:szCs w:val="20"/>
          <w:lang w:val="fr-FR"/>
        </w:rPr>
      </w:pPr>
      <w:r w:rsidRPr="00A73403">
        <w:rPr>
          <w:rFonts w:ascii="Arial" w:hAnsi="Arial"/>
          <w:sz w:val="20"/>
          <w:szCs w:val="20"/>
          <w:lang w:val="fr-FR"/>
        </w:rPr>
        <w:t>Collage : classe 3 WBP - Résistance aux intempéries et à l'ébullition selon EN 314</w:t>
      </w:r>
    </w:p>
    <w:p w14:paraId="300F5599" w14:textId="018AE949" w:rsidR="0039758E" w:rsidRPr="00A73403" w:rsidRDefault="00311443" w:rsidP="004C0116">
      <w:pPr>
        <w:pStyle w:val="Lijstalinea"/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  <w:lang w:val="fr-FR"/>
        </w:rPr>
      </w:pPr>
      <w:r w:rsidRPr="00311443">
        <w:rPr>
          <w:rFonts w:ascii="Arial" w:hAnsi="Arial"/>
          <w:sz w:val="20"/>
          <w:szCs w:val="20"/>
          <w:lang w:val="fr-FR"/>
        </w:rPr>
        <w:t>Poids par m³</w:t>
      </w:r>
      <w:r>
        <w:rPr>
          <w:rFonts w:ascii="Arial" w:hAnsi="Arial"/>
          <w:sz w:val="20"/>
          <w:szCs w:val="20"/>
          <w:lang w:val="fr-FR"/>
        </w:rPr>
        <w:t xml:space="preserve"> : </w:t>
      </w:r>
      <w:r w:rsidR="00567F65" w:rsidRPr="00A73403">
        <w:rPr>
          <w:rFonts w:ascii="Arial" w:hAnsi="Arial"/>
          <w:sz w:val="20"/>
          <w:szCs w:val="20"/>
          <w:lang w:val="fr-FR"/>
        </w:rPr>
        <w:t>550-650 kg</w:t>
      </w:r>
    </w:p>
    <w:p w14:paraId="5753A3A0" w14:textId="619318A4" w:rsidR="0039758E" w:rsidRDefault="00311443" w:rsidP="004C0116">
      <w:pPr>
        <w:pStyle w:val="Lijstalinea"/>
        <w:numPr>
          <w:ilvl w:val="0"/>
          <w:numId w:val="2"/>
        </w:numPr>
        <w:spacing w:line="276" w:lineRule="auto"/>
        <w:rPr>
          <w:rFonts w:ascii="Arial" w:hAnsi="Arial"/>
          <w:sz w:val="20"/>
          <w:szCs w:val="20"/>
        </w:rPr>
      </w:pPr>
      <w:proofErr w:type="spellStart"/>
      <w:r w:rsidRPr="00311443">
        <w:rPr>
          <w:rFonts w:ascii="Arial" w:hAnsi="Arial"/>
          <w:sz w:val="20"/>
          <w:szCs w:val="20"/>
        </w:rPr>
        <w:t>Dimensions</w:t>
      </w:r>
      <w:proofErr w:type="spellEnd"/>
      <w:r w:rsidR="00567F65">
        <w:rPr>
          <w:rFonts w:ascii="Arial" w:hAnsi="Arial"/>
          <w:sz w:val="20"/>
          <w:szCs w:val="20"/>
        </w:rPr>
        <w:t>:</w:t>
      </w:r>
    </w:p>
    <w:p w14:paraId="19DC5669" w14:textId="77777777" w:rsidR="007479C2" w:rsidRDefault="00311443" w:rsidP="007479C2">
      <w:pPr>
        <w:pStyle w:val="Lijstalinea"/>
        <w:numPr>
          <w:ilvl w:val="1"/>
          <w:numId w:val="2"/>
        </w:numPr>
        <w:spacing w:line="276" w:lineRule="auto"/>
        <w:rPr>
          <w:rFonts w:ascii="Arial" w:hAnsi="Arial"/>
          <w:sz w:val="20"/>
          <w:szCs w:val="20"/>
        </w:rPr>
      </w:pPr>
      <w:r w:rsidRPr="00311443">
        <w:rPr>
          <w:rFonts w:ascii="Arial" w:hAnsi="Arial"/>
          <w:sz w:val="20"/>
          <w:szCs w:val="20"/>
        </w:rPr>
        <w:t xml:space="preserve">15 mm </w:t>
      </w:r>
      <w:proofErr w:type="spellStart"/>
      <w:r w:rsidRPr="00311443">
        <w:rPr>
          <w:rFonts w:ascii="Arial" w:hAnsi="Arial"/>
          <w:sz w:val="20"/>
          <w:szCs w:val="20"/>
        </w:rPr>
        <w:t>d'épaisseur</w:t>
      </w:r>
      <w:proofErr w:type="spellEnd"/>
    </w:p>
    <w:p w14:paraId="7453D8BB" w14:textId="08EA26BA" w:rsidR="0039758E" w:rsidRPr="007479C2" w:rsidRDefault="00311443" w:rsidP="007479C2">
      <w:pPr>
        <w:pStyle w:val="Lijstalinea"/>
        <w:numPr>
          <w:ilvl w:val="1"/>
          <w:numId w:val="2"/>
        </w:numPr>
        <w:spacing w:line="276" w:lineRule="auto"/>
        <w:rPr>
          <w:rFonts w:ascii="Arial" w:hAnsi="Arial"/>
          <w:sz w:val="20"/>
          <w:szCs w:val="20"/>
          <w:lang w:val="fr-FR"/>
        </w:rPr>
      </w:pPr>
      <w:r w:rsidRPr="007479C2">
        <w:rPr>
          <w:rFonts w:ascii="Arial" w:hAnsi="Arial"/>
          <w:sz w:val="20"/>
          <w:szCs w:val="20"/>
          <w:lang w:val="fr-FR"/>
        </w:rPr>
        <w:t>Taille du panneau 1,22m x 2,44m</w:t>
      </w:r>
    </w:p>
    <w:p w14:paraId="528F6A04" w14:textId="77777777" w:rsidR="007479C2" w:rsidRPr="007479C2" w:rsidRDefault="007479C2" w:rsidP="007479C2">
      <w:pPr>
        <w:pStyle w:val="Lijstalinea"/>
        <w:spacing w:line="276" w:lineRule="auto"/>
        <w:ind w:left="1440"/>
        <w:rPr>
          <w:rFonts w:ascii="Arial" w:hAnsi="Arial"/>
          <w:sz w:val="20"/>
          <w:szCs w:val="20"/>
          <w:lang w:val="fr-FR"/>
        </w:rPr>
      </w:pPr>
    </w:p>
    <w:p w14:paraId="7155770D" w14:textId="10A50D92" w:rsidR="0039758E" w:rsidRDefault="009C23FE" w:rsidP="004C0116">
      <w:pPr>
        <w:spacing w:line="276" w:lineRule="auto"/>
        <w:rPr>
          <w:rFonts w:ascii="Arial" w:hAnsi="Arial"/>
          <w:u w:val="single"/>
        </w:rPr>
      </w:pPr>
      <w:proofErr w:type="spellStart"/>
      <w:r w:rsidRPr="009C23FE">
        <w:rPr>
          <w:rFonts w:ascii="Arial" w:hAnsi="Arial"/>
          <w:u w:val="single"/>
        </w:rPr>
        <w:t>Données</w:t>
      </w:r>
      <w:proofErr w:type="spellEnd"/>
      <w:r w:rsidRPr="009C23FE">
        <w:rPr>
          <w:rFonts w:ascii="Arial" w:hAnsi="Arial"/>
          <w:u w:val="single"/>
        </w:rPr>
        <w:t xml:space="preserve"> </w:t>
      </w:r>
      <w:proofErr w:type="spellStart"/>
      <w:r w:rsidRPr="009C23FE">
        <w:rPr>
          <w:rFonts w:ascii="Arial" w:hAnsi="Arial"/>
          <w:u w:val="single"/>
        </w:rPr>
        <w:t>techniques</w:t>
      </w:r>
      <w:proofErr w:type="spellEnd"/>
    </w:p>
    <w:p w14:paraId="3ADDCFD6" w14:textId="77777777" w:rsidR="009C23FE" w:rsidRDefault="009C23FE" w:rsidP="004C0116">
      <w:pPr>
        <w:spacing w:line="276" w:lineRule="auto"/>
        <w:rPr>
          <w:rFonts w:ascii="Arial" w:eastAsia="Arial" w:hAnsi="Arial" w:cs="Arial"/>
        </w:rPr>
      </w:pPr>
    </w:p>
    <w:p w14:paraId="487B82D4" w14:textId="3C53F909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Base : Contreplaqué structurel</w:t>
      </w:r>
    </w:p>
    <w:p w14:paraId="4556E9CA" w14:textId="62617AA3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Dimensions : 122*244cm</w:t>
      </w:r>
    </w:p>
    <w:p w14:paraId="3253BE01" w14:textId="4D1987C6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Epaisseur : 15mm</w:t>
      </w:r>
    </w:p>
    <w:p w14:paraId="51ACFB1D" w14:textId="7AA6E39F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Norme de référence : Classe d'utilisation 3 (EN 636-3)</w:t>
      </w:r>
    </w:p>
    <w:p w14:paraId="742A5DB3" w14:textId="222B0725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Densité : 550-650 kg/m² (EN 323)</w:t>
      </w:r>
    </w:p>
    <w:p w14:paraId="185997E3" w14:textId="18526039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Taux d'humidité moyen : 10,2 (EN 322)</w:t>
      </w:r>
    </w:p>
    <w:p w14:paraId="40249CAE" w14:textId="524BE17A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Résistance à la flexion : F60 (EN 636)</w:t>
      </w:r>
    </w:p>
    <w:p w14:paraId="579BA869" w14:textId="63C0CEFA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Élasticité : E100 (EN 636)</w:t>
      </w:r>
    </w:p>
    <w:p w14:paraId="09989EE3" w14:textId="076903B2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Émissions de formaldéhyde : E1 (EN 13986 - Annexe B)</w:t>
      </w:r>
    </w:p>
    <w:p w14:paraId="3F141CAB" w14:textId="115298FF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Réaction au feu : D-s2,d0 (EN 13986 - Annexe B)</w:t>
      </w:r>
    </w:p>
    <w:p w14:paraId="019C9A6D" w14:textId="04A03E9E" w:rsidR="00E869D5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Classe de collage : Classe 3 (WBP) (EN 314-1)</w:t>
      </w:r>
    </w:p>
    <w:p w14:paraId="635D3994" w14:textId="428B1F5D" w:rsidR="0039758E" w:rsidRPr="00E40868" w:rsidRDefault="00E869D5" w:rsidP="00E40868">
      <w:pPr>
        <w:pStyle w:val="Lijstalinea"/>
        <w:numPr>
          <w:ilvl w:val="0"/>
          <w:numId w:val="9"/>
        </w:numPr>
        <w:spacing w:line="276" w:lineRule="auto"/>
        <w:rPr>
          <w:rFonts w:ascii="Arial" w:eastAsia="Arial" w:hAnsi="Arial" w:cs="Arial"/>
          <w:lang w:val="fr-FR"/>
        </w:rPr>
      </w:pPr>
      <w:r w:rsidRPr="00E40868">
        <w:rPr>
          <w:rFonts w:ascii="Arial" w:eastAsia="Arial" w:hAnsi="Arial" w:cs="Arial"/>
          <w:lang w:val="fr-FR"/>
        </w:rPr>
        <w:t>Classe de durabilité du bois : Classe 2</w:t>
      </w:r>
    </w:p>
    <w:p w14:paraId="2120892B" w14:textId="77777777" w:rsidR="00E869D5" w:rsidRPr="00E869D5" w:rsidRDefault="00E869D5" w:rsidP="00E869D5">
      <w:pPr>
        <w:spacing w:line="276" w:lineRule="auto"/>
        <w:rPr>
          <w:rFonts w:ascii="Arial" w:eastAsia="Arial" w:hAnsi="Arial" w:cs="Arial"/>
          <w:lang w:val="fr-FR"/>
        </w:rPr>
      </w:pPr>
    </w:p>
    <w:p w14:paraId="0D08201D" w14:textId="00CA68DD" w:rsidR="0039758E" w:rsidRDefault="00E40868" w:rsidP="004C0116">
      <w:pPr>
        <w:spacing w:line="276" w:lineRule="auto"/>
        <w:rPr>
          <w:rFonts w:ascii="Arial" w:hAnsi="Arial"/>
          <w:u w:val="single"/>
        </w:rPr>
      </w:pPr>
      <w:r w:rsidRPr="00E40868">
        <w:rPr>
          <w:rFonts w:ascii="Arial" w:hAnsi="Arial"/>
          <w:u w:val="single"/>
        </w:rPr>
        <w:t>Placement</w:t>
      </w:r>
    </w:p>
    <w:p w14:paraId="6C46ADFF" w14:textId="77777777" w:rsidR="00E40868" w:rsidRDefault="00E40868" w:rsidP="004C0116">
      <w:pPr>
        <w:spacing w:line="276" w:lineRule="auto"/>
        <w:rPr>
          <w:rFonts w:ascii="Arial" w:eastAsia="Arial" w:hAnsi="Arial" w:cs="Arial"/>
          <w:u w:val="single"/>
        </w:rPr>
      </w:pPr>
    </w:p>
    <w:p w14:paraId="1A48B51E" w14:textId="7404DF7C" w:rsidR="00E40868" w:rsidRPr="00E40868" w:rsidRDefault="00E40868" w:rsidP="00E40868">
      <w:pPr>
        <w:pStyle w:val="Lijstalinea"/>
        <w:numPr>
          <w:ilvl w:val="0"/>
          <w:numId w:val="10"/>
        </w:numPr>
        <w:spacing w:line="276" w:lineRule="auto"/>
        <w:rPr>
          <w:rFonts w:ascii="Arial" w:hAnsi="Arial"/>
          <w:sz w:val="20"/>
          <w:szCs w:val="20"/>
          <w:lang w:val="fr-FR"/>
        </w:rPr>
      </w:pPr>
      <w:r w:rsidRPr="00E40868">
        <w:rPr>
          <w:rFonts w:ascii="Arial" w:hAnsi="Arial"/>
          <w:sz w:val="20"/>
          <w:szCs w:val="20"/>
          <w:lang w:val="fr-FR"/>
        </w:rPr>
        <w:t>Joint de 2 mm prévu entre 2 bandes différentes</w:t>
      </w:r>
    </w:p>
    <w:p w14:paraId="097215A7" w14:textId="1463E47B" w:rsidR="0039758E" w:rsidRPr="00E40868" w:rsidRDefault="00E40868" w:rsidP="00E40868">
      <w:pPr>
        <w:pStyle w:val="Lijstalinea"/>
        <w:numPr>
          <w:ilvl w:val="0"/>
          <w:numId w:val="10"/>
        </w:numPr>
        <w:spacing w:line="276" w:lineRule="auto"/>
        <w:rPr>
          <w:rFonts w:ascii="Arial" w:hAnsi="Arial"/>
          <w:sz w:val="20"/>
          <w:szCs w:val="20"/>
          <w:lang w:val="fr-FR"/>
        </w:rPr>
      </w:pPr>
      <w:r w:rsidRPr="00E40868">
        <w:rPr>
          <w:rFonts w:ascii="Arial" w:hAnsi="Arial"/>
          <w:sz w:val="20"/>
          <w:szCs w:val="20"/>
          <w:lang w:val="fr-FR"/>
        </w:rPr>
        <w:t>Installation conforme aux normes européennes</w:t>
      </w:r>
    </w:p>
    <w:p w14:paraId="3BB8A9AC" w14:textId="77777777" w:rsidR="00E40868" w:rsidRPr="00E40868" w:rsidRDefault="00E40868" w:rsidP="00E40868">
      <w:pPr>
        <w:spacing w:line="276" w:lineRule="auto"/>
        <w:rPr>
          <w:rFonts w:ascii="Arial" w:eastAsia="Arial" w:hAnsi="Arial" w:cs="Arial"/>
          <w:lang w:val="fr-FR"/>
        </w:rPr>
      </w:pPr>
    </w:p>
    <w:p w14:paraId="5E34A61B" w14:textId="0AE548D9" w:rsidR="0039758E" w:rsidRDefault="000A14F2" w:rsidP="004C0116">
      <w:pPr>
        <w:spacing w:line="276" w:lineRule="auto"/>
        <w:rPr>
          <w:rFonts w:ascii="Arial" w:hAnsi="Arial"/>
          <w:u w:val="single"/>
          <w:lang w:val="fr-FR"/>
        </w:rPr>
      </w:pPr>
      <w:r w:rsidRPr="000A14F2">
        <w:rPr>
          <w:rFonts w:ascii="Arial" w:hAnsi="Arial"/>
          <w:u w:val="single"/>
          <w:lang w:val="fr-FR"/>
        </w:rPr>
        <w:t>Application</w:t>
      </w:r>
    </w:p>
    <w:p w14:paraId="3E7097F2" w14:textId="77777777" w:rsidR="000A14F2" w:rsidRPr="00E40868" w:rsidRDefault="000A14F2" w:rsidP="004C0116">
      <w:pPr>
        <w:spacing w:line="276" w:lineRule="auto"/>
        <w:rPr>
          <w:rFonts w:ascii="Arial" w:eastAsia="Arial" w:hAnsi="Arial" w:cs="Arial"/>
          <w:u w:val="single"/>
          <w:lang w:val="fr-FR"/>
        </w:rPr>
      </w:pPr>
    </w:p>
    <w:p w14:paraId="24D549FA" w14:textId="7442D046" w:rsidR="0039758E" w:rsidRPr="000A14F2" w:rsidRDefault="000A14F2" w:rsidP="004C0116">
      <w:pPr>
        <w:pStyle w:val="Lijstalinea"/>
        <w:numPr>
          <w:ilvl w:val="0"/>
          <w:numId w:val="8"/>
        </w:numPr>
        <w:spacing w:line="276" w:lineRule="auto"/>
        <w:rPr>
          <w:rFonts w:ascii="Arial" w:hAnsi="Arial"/>
          <w:sz w:val="20"/>
          <w:szCs w:val="20"/>
          <w:lang w:val="fr-FR"/>
        </w:rPr>
      </w:pPr>
      <w:r w:rsidRPr="000A14F2">
        <w:rPr>
          <w:rFonts w:ascii="Arial" w:hAnsi="Arial"/>
          <w:sz w:val="20"/>
          <w:szCs w:val="20"/>
          <w:lang w:val="fr-FR"/>
        </w:rPr>
        <w:t>Le pontage du mur creux comme base qualitative d'une bordure de toit</w:t>
      </w:r>
      <w:r w:rsidR="00567F65"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4D2CEBA0" wp14:editId="4F584A44">
            <wp:simplePos x="0" y="0"/>
            <wp:positionH relativeFrom="margin">
              <wp:posOffset>2751193</wp:posOffset>
            </wp:positionH>
            <wp:positionV relativeFrom="line">
              <wp:posOffset>307974</wp:posOffset>
            </wp:positionV>
            <wp:extent cx="241824" cy="1962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824" cy="19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83D270" w14:textId="77777777" w:rsidR="0039758E" w:rsidRPr="000A14F2" w:rsidRDefault="0039758E" w:rsidP="004C0116">
      <w:pPr>
        <w:spacing w:line="276" w:lineRule="auto"/>
        <w:rPr>
          <w:lang w:val="fr-FR"/>
        </w:rPr>
      </w:pPr>
    </w:p>
    <w:sectPr w:rsidR="0039758E" w:rsidRPr="000A1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F1B8" w14:textId="77777777" w:rsidR="00355E3F" w:rsidRDefault="00355E3F">
      <w:r>
        <w:separator/>
      </w:r>
    </w:p>
  </w:endnote>
  <w:endnote w:type="continuationSeparator" w:id="0">
    <w:p w14:paraId="7F7A653B" w14:textId="77777777" w:rsidR="00355E3F" w:rsidRDefault="0035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FE72" w14:textId="77777777" w:rsidR="000A14F2" w:rsidRDefault="000A14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CFFA6" w14:textId="320B3D24" w:rsidR="0039758E" w:rsidRPr="000A14F2" w:rsidRDefault="000A14F2">
    <w:pPr>
      <w:pStyle w:val="Voettekst"/>
      <w:tabs>
        <w:tab w:val="clear" w:pos="9072"/>
        <w:tab w:val="right" w:pos="9046"/>
      </w:tabs>
      <w:rPr>
        <w:rFonts w:ascii="Arial" w:eastAsia="Arial" w:hAnsi="Arial" w:cs="Arial"/>
        <w:b/>
        <w:bCs/>
        <w:sz w:val="15"/>
        <w:szCs w:val="15"/>
        <w:lang w:val="en-US"/>
      </w:rPr>
    </w:pPr>
    <w:r w:rsidRPr="000A14F2">
      <w:rPr>
        <w:rFonts w:ascii="Arial" w:hAnsi="Arial"/>
        <w:b/>
        <w:bCs/>
        <w:sz w:val="15"/>
        <w:szCs w:val="15"/>
        <w:lang w:val="en-US"/>
      </w:rPr>
      <w:t>Solid Joh</w:t>
    </w:r>
    <w:r>
      <w:rPr>
        <w:rFonts w:ascii="Arial" w:hAnsi="Arial"/>
        <w:b/>
        <w:bCs/>
        <w:sz w:val="15"/>
        <w:szCs w:val="15"/>
        <w:lang w:val="en-US"/>
      </w:rPr>
      <w:t>n</w:t>
    </w:r>
  </w:p>
  <w:p w14:paraId="36C84FF5" w14:textId="77777777" w:rsidR="0039758E" w:rsidRPr="000A14F2" w:rsidRDefault="00567F65">
    <w:pPr>
      <w:pStyle w:val="Voettekst"/>
      <w:tabs>
        <w:tab w:val="clear" w:pos="9072"/>
        <w:tab w:val="right" w:pos="9046"/>
      </w:tabs>
      <w:rPr>
        <w:rFonts w:ascii="Arial" w:eastAsia="Arial" w:hAnsi="Arial" w:cs="Arial"/>
        <w:sz w:val="15"/>
        <w:szCs w:val="15"/>
        <w:lang w:val="en-US"/>
      </w:rPr>
    </w:pPr>
    <w:r w:rsidRPr="000A14F2">
      <w:rPr>
        <w:rFonts w:ascii="Arial" w:hAnsi="Arial"/>
        <w:sz w:val="15"/>
        <w:szCs w:val="15"/>
        <w:lang w:val="en-US"/>
      </w:rPr>
      <w:t>Tel. + 32 51 56 60 56</w:t>
    </w:r>
  </w:p>
  <w:p w14:paraId="3DB03CE0" w14:textId="0E498FCF" w:rsidR="0039758E" w:rsidRPr="000A14F2" w:rsidRDefault="000A14F2">
    <w:pPr>
      <w:pStyle w:val="Voettekst"/>
      <w:tabs>
        <w:tab w:val="clear" w:pos="4536"/>
        <w:tab w:val="clear" w:pos="9072"/>
        <w:tab w:val="right" w:pos="9046"/>
      </w:tabs>
      <w:rPr>
        <w:rFonts w:ascii="Arial" w:eastAsia="Arial" w:hAnsi="Arial" w:cs="Arial"/>
        <w:sz w:val="15"/>
        <w:szCs w:val="15"/>
        <w:lang w:val="en-US"/>
      </w:rPr>
    </w:pPr>
    <w:proofErr w:type="spellStart"/>
    <w:r w:rsidRPr="000A14F2">
      <w:rPr>
        <w:rFonts w:ascii="Arial" w:hAnsi="Arial"/>
        <w:sz w:val="15"/>
        <w:szCs w:val="15"/>
        <w:lang w:val="en-US"/>
      </w:rPr>
      <w:t>É</w:t>
    </w:r>
    <w:r w:rsidR="00567F65" w:rsidRPr="000A14F2">
      <w:rPr>
        <w:rFonts w:ascii="Arial" w:hAnsi="Arial"/>
        <w:sz w:val="15"/>
        <w:szCs w:val="15"/>
        <w:lang w:val="en-US"/>
      </w:rPr>
      <w:t>mail</w:t>
    </w:r>
    <w:proofErr w:type="spellEnd"/>
    <w:r w:rsidR="00567F65" w:rsidRPr="000A14F2">
      <w:rPr>
        <w:rFonts w:ascii="Arial" w:hAnsi="Arial"/>
        <w:sz w:val="15"/>
        <w:szCs w:val="15"/>
        <w:lang w:val="en-US"/>
      </w:rPr>
      <w:t>: info@solidjohn.be</w:t>
    </w:r>
    <w:r w:rsidR="00567F65" w:rsidRPr="000A14F2">
      <w:rPr>
        <w:rFonts w:ascii="Arial" w:hAnsi="Arial"/>
        <w:sz w:val="15"/>
        <w:szCs w:val="15"/>
        <w:lang w:val="en-US"/>
      </w:rPr>
      <w:tab/>
    </w:r>
  </w:p>
  <w:p w14:paraId="2D1C332B" w14:textId="4A4D877A" w:rsidR="0039758E" w:rsidRPr="000A14F2" w:rsidRDefault="00567F65">
    <w:pPr>
      <w:pStyle w:val="Voettekst"/>
      <w:tabs>
        <w:tab w:val="clear" w:pos="9072"/>
        <w:tab w:val="right" w:pos="9046"/>
      </w:tabs>
      <w:rPr>
        <w:lang w:val="en-US"/>
      </w:rPr>
    </w:pPr>
    <w:proofErr w:type="spellStart"/>
    <w:r w:rsidRPr="000A14F2">
      <w:rPr>
        <w:rFonts w:ascii="Arial" w:hAnsi="Arial"/>
        <w:sz w:val="15"/>
        <w:szCs w:val="15"/>
        <w:lang w:val="en-US"/>
      </w:rPr>
      <w:t>Slabbaardstraat</w:t>
    </w:r>
    <w:proofErr w:type="spellEnd"/>
    <w:r w:rsidRPr="000A14F2">
      <w:rPr>
        <w:rFonts w:ascii="Arial" w:hAnsi="Arial"/>
        <w:sz w:val="15"/>
        <w:szCs w:val="15"/>
        <w:lang w:val="en-US"/>
      </w:rPr>
      <w:t xml:space="preserve">-Zuid 51, B-8870 </w:t>
    </w:r>
    <w:proofErr w:type="spellStart"/>
    <w:r w:rsidR="000551FD" w:rsidRPr="000A14F2">
      <w:rPr>
        <w:rFonts w:ascii="Arial" w:hAnsi="Arial"/>
        <w:sz w:val="15"/>
        <w:szCs w:val="15"/>
        <w:lang w:val="en-US"/>
      </w:rPr>
      <w:t>Izegem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1C82" w14:textId="77777777" w:rsidR="000A14F2" w:rsidRDefault="000A14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31FC8" w14:textId="77777777" w:rsidR="00355E3F" w:rsidRDefault="00355E3F">
      <w:r>
        <w:separator/>
      </w:r>
    </w:p>
  </w:footnote>
  <w:footnote w:type="continuationSeparator" w:id="0">
    <w:p w14:paraId="2635D921" w14:textId="77777777" w:rsidR="00355E3F" w:rsidRDefault="0035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9775D" w14:textId="77777777" w:rsidR="000A14F2" w:rsidRDefault="000A14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9F6D" w14:textId="77777777" w:rsidR="0039758E" w:rsidRDefault="00567F65">
    <w:pPr>
      <w:pStyle w:val="Koptekst"/>
      <w:tabs>
        <w:tab w:val="clear" w:pos="9072"/>
        <w:tab w:val="right" w:pos="9046"/>
      </w:tabs>
      <w:jc w:val="right"/>
    </w:pPr>
    <w:r>
      <w:rPr>
        <w:rFonts w:ascii="Arial" w:hAnsi="Arial"/>
        <w:noProof/>
        <w:sz w:val="15"/>
        <w:szCs w:val="15"/>
      </w:rPr>
      <w:drawing>
        <wp:inline distT="0" distB="0" distL="0" distR="0" wp14:anchorId="27195CBA" wp14:editId="0CF1EF14">
          <wp:extent cx="606061" cy="605893"/>
          <wp:effectExtent l="0" t="0" r="3810" b="381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061" cy="6058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F28A" w14:textId="77777777" w:rsidR="000A14F2" w:rsidRDefault="000A14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6DB4"/>
    <w:multiLevelType w:val="hybridMultilevel"/>
    <w:tmpl w:val="9D0A1848"/>
    <w:numStyleLink w:val="ImportedStyle1"/>
  </w:abstractNum>
  <w:abstractNum w:abstractNumId="1" w15:restartNumberingAfterBreak="0">
    <w:nsid w:val="03870DDA"/>
    <w:multiLevelType w:val="hybridMultilevel"/>
    <w:tmpl w:val="A5146FF4"/>
    <w:numStyleLink w:val="ImportedStyle2"/>
  </w:abstractNum>
  <w:abstractNum w:abstractNumId="2" w15:restartNumberingAfterBreak="0">
    <w:nsid w:val="1C5524F0"/>
    <w:multiLevelType w:val="hybridMultilevel"/>
    <w:tmpl w:val="A5146FF4"/>
    <w:styleLink w:val="ImportedStyle2"/>
    <w:lvl w:ilvl="0" w:tplc="6BCAC3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6B7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463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222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0423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656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5855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84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0EF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1C313E"/>
    <w:multiLevelType w:val="hybridMultilevel"/>
    <w:tmpl w:val="9BFA5EF6"/>
    <w:styleLink w:val="ImportedStyle4"/>
    <w:lvl w:ilvl="0" w:tplc="711015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6E4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415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DAD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BCC5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B80C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82F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A80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82E0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9C2679"/>
    <w:multiLevelType w:val="hybridMultilevel"/>
    <w:tmpl w:val="A1CCBB1A"/>
    <w:numStyleLink w:val="ImportedStyle3"/>
  </w:abstractNum>
  <w:abstractNum w:abstractNumId="5" w15:restartNumberingAfterBreak="0">
    <w:nsid w:val="296951B8"/>
    <w:multiLevelType w:val="hybridMultilevel"/>
    <w:tmpl w:val="77D81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A145A"/>
    <w:multiLevelType w:val="hybridMultilevel"/>
    <w:tmpl w:val="C58AD2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56083"/>
    <w:multiLevelType w:val="hybridMultilevel"/>
    <w:tmpl w:val="9D0A1848"/>
    <w:styleLink w:val="ImportedStyle1"/>
    <w:lvl w:ilvl="0" w:tplc="042672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EC61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82C5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D81A5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84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C190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60D83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8BB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652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DE573C"/>
    <w:multiLevelType w:val="hybridMultilevel"/>
    <w:tmpl w:val="A1CCBB1A"/>
    <w:styleLink w:val="ImportedStyle3"/>
    <w:lvl w:ilvl="0" w:tplc="42D42B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C6C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8CAB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61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CFE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CC5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FEAC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6CD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20E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6D5D73"/>
    <w:multiLevelType w:val="hybridMultilevel"/>
    <w:tmpl w:val="9BFA5EF6"/>
    <w:numStyleLink w:val="ImportedStyle4"/>
  </w:abstractNum>
  <w:num w:numId="1" w16cid:durableId="505558918">
    <w:abstractNumId w:val="7"/>
  </w:num>
  <w:num w:numId="2" w16cid:durableId="1326201115">
    <w:abstractNumId w:val="0"/>
  </w:num>
  <w:num w:numId="3" w16cid:durableId="1168980172">
    <w:abstractNumId w:val="2"/>
  </w:num>
  <w:num w:numId="4" w16cid:durableId="623386567">
    <w:abstractNumId w:val="1"/>
  </w:num>
  <w:num w:numId="5" w16cid:durableId="879631033">
    <w:abstractNumId w:val="8"/>
  </w:num>
  <w:num w:numId="6" w16cid:durableId="1540389998">
    <w:abstractNumId w:val="4"/>
  </w:num>
  <w:num w:numId="7" w16cid:durableId="1208644480">
    <w:abstractNumId w:val="3"/>
  </w:num>
  <w:num w:numId="8" w16cid:durableId="299724798">
    <w:abstractNumId w:val="9"/>
  </w:num>
  <w:num w:numId="9" w16cid:durableId="300499779">
    <w:abstractNumId w:val="5"/>
  </w:num>
  <w:num w:numId="10" w16cid:durableId="172377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8E"/>
    <w:rsid w:val="000551FD"/>
    <w:rsid w:val="000A14F2"/>
    <w:rsid w:val="00226198"/>
    <w:rsid w:val="00311443"/>
    <w:rsid w:val="00355E3F"/>
    <w:rsid w:val="0039758E"/>
    <w:rsid w:val="004C0116"/>
    <w:rsid w:val="006F5D42"/>
    <w:rsid w:val="007278C3"/>
    <w:rsid w:val="007479C2"/>
    <w:rsid w:val="00755116"/>
    <w:rsid w:val="009C23FE"/>
    <w:rsid w:val="00A73403"/>
    <w:rsid w:val="00AC59F6"/>
    <w:rsid w:val="00AF3A47"/>
    <w:rsid w:val="00B30548"/>
    <w:rsid w:val="00B85AAF"/>
    <w:rsid w:val="00B956AA"/>
    <w:rsid w:val="00C23270"/>
    <w:rsid w:val="00CB216D"/>
    <w:rsid w:val="00E40868"/>
    <w:rsid w:val="00E869D5"/>
    <w:rsid w:val="00F1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9448"/>
  <w15:docId w15:val="{44466938-5D5B-5F48-8787-DCC99D90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| Solid John</cp:lastModifiedBy>
  <cp:revision>2</cp:revision>
  <dcterms:created xsi:type="dcterms:W3CDTF">2025-01-08T13:03:00Z</dcterms:created>
  <dcterms:modified xsi:type="dcterms:W3CDTF">2025-01-08T13:03:00Z</dcterms:modified>
</cp:coreProperties>
</file>